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23" w:rsidRPr="0056684E" w:rsidRDefault="00F46F43" w:rsidP="0056684E">
      <w:pPr>
        <w:pStyle w:val="c4"/>
        <w:shd w:val="clear" w:color="auto" w:fill="FFFFFF"/>
        <w:spacing w:before="0" w:beforeAutospacing="0" w:after="0" w:afterAutospacing="0"/>
        <w:rPr>
          <w:rStyle w:val="c10"/>
          <w:b/>
          <w:bCs/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784B1D" wp14:editId="31E66D1B">
            <wp:simplePos x="1438275" y="2151380"/>
            <wp:positionH relativeFrom="margin">
              <wp:align>left</wp:align>
            </wp:positionH>
            <wp:positionV relativeFrom="margin">
              <wp:align>top</wp:align>
            </wp:positionV>
            <wp:extent cx="1640205" cy="2373630"/>
            <wp:effectExtent l="0" t="0" r="0" b="7620"/>
            <wp:wrapSquare wrapText="bothSides"/>
            <wp:docPr id="3" name="Рисунок 3" descr="Конкурс детского рисунка ”Дети рисуют монеты“ | Районная газет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нкурс детского рисунка ”Дети рисуют монеты“ | Районная газета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5B23" w:rsidRPr="00F46F43" w:rsidRDefault="00CC5B23" w:rsidP="00CC5B23">
      <w:pPr>
        <w:pStyle w:val="c4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i/>
          <w:sz w:val="48"/>
          <w:szCs w:val="48"/>
        </w:rPr>
      </w:pPr>
      <w:bookmarkStart w:id="0" w:name="_GoBack"/>
      <w:r w:rsidRPr="00F46F43">
        <w:rPr>
          <w:rStyle w:val="c10"/>
          <w:b/>
          <w:bCs/>
          <w:i/>
          <w:sz w:val="48"/>
          <w:szCs w:val="48"/>
        </w:rPr>
        <w:t>Детский рисунок –</w:t>
      </w:r>
    </w:p>
    <w:p w:rsidR="00CC5B23" w:rsidRPr="00F46F43" w:rsidRDefault="00CC5B23" w:rsidP="00CC5B23">
      <w:pPr>
        <w:pStyle w:val="c4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/>
          <w:bCs/>
          <w:i/>
          <w:sz w:val="48"/>
          <w:szCs w:val="48"/>
        </w:rPr>
      </w:pPr>
      <w:r w:rsidRPr="00F46F43">
        <w:rPr>
          <w:rStyle w:val="c0"/>
          <w:b/>
          <w:bCs/>
          <w:i/>
          <w:sz w:val="48"/>
          <w:szCs w:val="48"/>
        </w:rPr>
        <w:t> </w:t>
      </w:r>
      <w:r w:rsidR="0056684E">
        <w:rPr>
          <w:rStyle w:val="c0"/>
          <w:b/>
          <w:bCs/>
          <w:i/>
          <w:sz w:val="48"/>
          <w:szCs w:val="48"/>
        </w:rPr>
        <w:t>ключ к внутреннему миру ребёнка</w:t>
      </w:r>
    </w:p>
    <w:bookmarkEnd w:id="0"/>
    <w:p w:rsidR="00F46F43" w:rsidRPr="00F46F43" w:rsidRDefault="00F46F43" w:rsidP="00F46F43">
      <w:pPr>
        <w:pStyle w:val="c4"/>
        <w:shd w:val="clear" w:color="auto" w:fill="FFFFFF"/>
        <w:spacing w:before="0" w:beforeAutospacing="0" w:after="0" w:afterAutospacing="0"/>
        <w:ind w:firstLine="568"/>
        <w:rPr>
          <w:rStyle w:val="c0"/>
          <w:b/>
          <w:bCs/>
          <w:i/>
          <w:sz w:val="48"/>
          <w:szCs w:val="48"/>
        </w:rPr>
      </w:pPr>
    </w:p>
    <w:p w:rsidR="002373FE" w:rsidRPr="002373FE" w:rsidRDefault="002373FE" w:rsidP="002373FE">
      <w:pPr>
        <w:pStyle w:val="c4"/>
        <w:shd w:val="clear" w:color="auto" w:fill="FFFFFF"/>
        <w:spacing w:before="0" w:beforeAutospacing="0" w:after="0" w:afterAutospacing="0"/>
        <w:ind w:firstLine="568"/>
        <w:jc w:val="right"/>
      </w:pPr>
      <w:r w:rsidRPr="002373FE">
        <w:t>Воспитатель: Остроумова А.Н.</w:t>
      </w:r>
    </w:p>
    <w:p w:rsidR="002373FE" w:rsidRDefault="002373FE" w:rsidP="002373FE">
      <w:pPr>
        <w:pStyle w:val="c4"/>
        <w:shd w:val="clear" w:color="auto" w:fill="FFFFFF"/>
        <w:spacing w:before="0" w:beforeAutospacing="0" w:after="0" w:afterAutospacing="0"/>
        <w:ind w:firstLine="568"/>
        <w:jc w:val="right"/>
        <w:rPr>
          <w:rFonts w:ascii="Arial" w:hAnsi="Arial" w:cs="Arial"/>
        </w:rPr>
      </w:pPr>
    </w:p>
    <w:p w:rsidR="00CC5B23" w:rsidRPr="002373FE" w:rsidRDefault="00CC5B23" w:rsidP="002373FE">
      <w:pPr>
        <w:pStyle w:val="c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</w:rPr>
      </w:pPr>
      <w:r>
        <w:rPr>
          <w:rStyle w:val="c1"/>
          <w:color w:val="000000"/>
          <w:sz w:val="28"/>
          <w:szCs w:val="28"/>
        </w:rPr>
        <w:t>Все дети без исключения любят рисовать. Рисуют дети то, что видят вокруг себя, что любят, о чем мечтают. Поэтому любой детский рисунок можно считать, как говорят психологи, проективным, то есть отражающим внутренний мир и переживания ребенка.</w:t>
      </w:r>
    </w:p>
    <w:p w:rsidR="00CC5B23" w:rsidRDefault="00CC5B23" w:rsidP="002373FE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Рисунок, который появляется на листке бумаги, под рукой юного творца отображает его природное стремление выражать «себя» и свой внутренний мир во внешнем мире. Понаблюдайте за тем, насколько ваш рисующий ребенок увлечен тем, что делает. Он уходит всем своим существом в то, что делает. Он в этот момент сконцентрирован на все 100% на самом процессе. Его детская творческая энергия направлена на лист бумаги. И он не замечает несовершенств, которые  нам взрослым очевидны. Мы смотрим на рисунок ребенка критически, а сам ребенок – нет. Он радуется самому творению, он и лист бумаги – одно целое. Ребенок еще не разделен со своим творениями, он живет тем, что делает. Попробуйте позвать ребенка к столу в тот момент, когда он творит, и вы поймете, чем ребенок отличается от взрослого. Ребенок играет в игру, и он весь в этой игре. Он увлечен, и вырвать его из-за какой-то мелочи (например, обедать) бывает нелегко. При этом ребенку нет нужды в совершенных игрушках, или совершенных красках, карандашах. Он творит из всего, что у него есть под руками. Вы наблюдали за тем, как ребенок рисует по песку? Вы же знаете, что ребенку важно рисовать, и при этом сгодятся и обои в вашей спальне! Он творит! Он выражает свое творческое начало, и ему неважно на определенном этапе, кто оценит его труд! Потом, если критиков будет много его творчеству, он закроется, он наработает тысячу комплексов, с которыми пойдет во взрослую жизнь. Но до того как взрослые критики, успеют насадить в его чистое сознание «как правильно» и «как неправильно», он, творя, летает на крыльях радостного удовольствия самим процессом. И очень важно взрослым не мешать ребенку. Важно помочь раскрыться ему еще больше, еще эмоциональнее выражать себя на листке бумаги. Потому что, если ребенок освоит в детском возрасте, вкус творчества и концентрации на том, что он делает, вкус к сосредоточению, то и во взрослой жизни он будет парить на крыльях самого процесса  творения своей жизни. Ребенок творит свой мир на бумаге, и через игры. Взрослый творит свой мир через взрослые игры и «взрослые» рисования на холсте реальности своими мыслями и эмоциями.</w:t>
      </w:r>
    </w:p>
    <w:p w:rsidR="00CC5B23" w:rsidRDefault="00CC5B23" w:rsidP="00CC5B2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CC5B23">
        <w:rPr>
          <w:rStyle w:val="c1"/>
          <w:i/>
          <w:color w:val="000000"/>
          <w:sz w:val="28"/>
          <w:szCs w:val="28"/>
        </w:rPr>
        <w:lastRenderedPageBreak/>
        <w:t>Помогите ребенку расти!</w:t>
      </w:r>
      <w:r>
        <w:rPr>
          <w:rStyle w:val="c1"/>
          <w:color w:val="000000"/>
          <w:sz w:val="28"/>
          <w:szCs w:val="28"/>
        </w:rPr>
        <w:t xml:space="preserve"> Как? Не мешаете ему творить свой мир. Его внутренняя система руководства подсказывает ему как ему жить. Ваша задача, как взрослого, помочь ему раскрыться, словно бутон раскрывается в цветок. Внутри бутона уже есть сам цветок, только бутон еще не раскрыл потенциал красоты цветка. Так и ваш ребенок, он как бутон в себе содержит весь потенциала Человека с большой буквы. И, если ему не мешать своими взрослыми «ограничениями» и страхами, он достигнет наивысшего потенциала в своей жизни. Рисунок помогает ему осваивать такие процессы, как сосредоточение и концентрация на реальности жизни, которые так не хватает взрослому человеку.</w:t>
      </w:r>
    </w:p>
    <w:p w:rsidR="00CC5B23" w:rsidRDefault="00CC5B23" w:rsidP="00CC5B2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Очень часто родители критикуют качество детского рисунка: «не похоже», «криво», «так не бывает» — вместо того чтобы подумать над бесценной информацией, которую несет любой детский рисунок. Дело в том, что дети не обладают способностью излагать сложные эмоции словами. Если малыш чего-то боится, он говорит: «Мне страшно», а если он испытывает горечь от несправедливости, чувство вины, ощущение ненужности и тому подобные эмоции, он просто плачет. И вы хоть на уши встаньте, но не добьетесь от него, ни слова по этому поводу. Но если вы дадите лист бумаги и попросите что-нибудь нарисовать, то, вполне возможно, получите ответ на вопрос.</w:t>
      </w:r>
    </w:p>
    <w:p w:rsidR="00CC5B23" w:rsidRDefault="00CC5B23" w:rsidP="00CC5B2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Итак, ваш ребенок нарисовал рисунок. Сосредоточьтесь на сюжете. Дети рисуют то, что их волнует. Если ребенок рисует героев своих любимых книг или фильмов — замечательно. Это его первое предпочтение, привязанность. Такие дети легко увлекаемы, и это можно использовать в обучении.</w:t>
      </w:r>
    </w:p>
    <w:p w:rsidR="00CC5B23" w:rsidRDefault="00CC5B23" w:rsidP="00CC5B2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в рисунках много животных — это может говорить о чувствительности и ранимости. Дети часто отождествляют себя со зверями. По тому, какое настроение у животного на картинке, можно судить о душевном комфорте малыша.</w:t>
      </w:r>
    </w:p>
    <w:p w:rsidR="00CC5B23" w:rsidRDefault="00CC5B23" w:rsidP="00CC5B2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Технику рисуют мальчишки. И это совершенно нормально. Рисунки сражений могут говорить о том, что ребенок выплескивает свою природную мужскую агрессию. А вот сцены убийств, насилия и катастроф скорее расскажут о страхах ребенка. Если сюжет повторяется довольно часто, то страх может быть стойким и надо посоветоваться с психологом. Если же </w:t>
      </w:r>
      <w:proofErr w:type="gramStart"/>
      <w:r>
        <w:rPr>
          <w:rStyle w:val="c1"/>
          <w:color w:val="000000"/>
          <w:sz w:val="28"/>
          <w:szCs w:val="28"/>
        </w:rPr>
        <w:t>эпизодический</w:t>
      </w:r>
      <w:proofErr w:type="gramEnd"/>
      <w:r>
        <w:rPr>
          <w:rStyle w:val="c1"/>
          <w:color w:val="000000"/>
          <w:sz w:val="28"/>
          <w:szCs w:val="28"/>
        </w:rPr>
        <w:t>, после просмотра боевика или криминального сюжета из новостей, — это вполне естественное проявление тревожности.</w:t>
      </w:r>
    </w:p>
    <w:p w:rsidR="00CC5B23" w:rsidRDefault="00CC5B23" w:rsidP="00CC5B2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Обратите внимание на цвета. Психически здоровый ребенок использует яркую гамму и по назначению: солнце желтое, небо синее, трава зеленая. Если превалирует красный, мы можем сказать, что ребенок очень активный, возможно, даже агрессивный. Синий — грусть, возможно, ребенок скучает по кому-то из </w:t>
      </w:r>
      <w:proofErr w:type="gramStart"/>
      <w:r>
        <w:rPr>
          <w:rStyle w:val="c1"/>
          <w:color w:val="000000"/>
          <w:sz w:val="28"/>
          <w:szCs w:val="28"/>
        </w:rPr>
        <w:t>близких</w:t>
      </w:r>
      <w:proofErr w:type="gramEnd"/>
      <w:r>
        <w:rPr>
          <w:rStyle w:val="c1"/>
          <w:color w:val="000000"/>
          <w:sz w:val="28"/>
          <w:szCs w:val="28"/>
        </w:rPr>
        <w:t xml:space="preserve">. А вот черный цвет и штриховки, рвущие бумагу, могут говорить о страхе, отгороженности, подавленности. Если большинство рисунков </w:t>
      </w:r>
      <w:proofErr w:type="gramStart"/>
      <w:r>
        <w:rPr>
          <w:rStyle w:val="c1"/>
          <w:color w:val="000000"/>
          <w:sz w:val="28"/>
          <w:szCs w:val="28"/>
        </w:rPr>
        <w:t>окрашены</w:t>
      </w:r>
      <w:proofErr w:type="gramEnd"/>
      <w:r>
        <w:rPr>
          <w:rStyle w:val="c1"/>
          <w:color w:val="000000"/>
          <w:sz w:val="28"/>
          <w:szCs w:val="28"/>
        </w:rPr>
        <w:t xml:space="preserve"> в черное — обязательно посоветуйтесь со специалистом.</w:t>
      </w:r>
    </w:p>
    <w:p w:rsidR="00CC5B23" w:rsidRDefault="00CC5B23" w:rsidP="00CC5B2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Детское рисование в своем развитии проходит несколько определенных общих этапов. Характерно, что дети, воспитывающиеся в условиях разных культур, в своих рисунках обязательно проходят стадии «марания», </w:t>
      </w:r>
      <w:r>
        <w:rPr>
          <w:rStyle w:val="c1"/>
          <w:color w:val="000000"/>
          <w:sz w:val="28"/>
          <w:szCs w:val="28"/>
        </w:rPr>
        <w:lastRenderedPageBreak/>
        <w:t>«</w:t>
      </w:r>
      <w:proofErr w:type="spellStart"/>
      <w:r>
        <w:rPr>
          <w:rStyle w:val="c1"/>
          <w:color w:val="000000"/>
          <w:sz w:val="28"/>
          <w:szCs w:val="28"/>
        </w:rPr>
        <w:t>головоногов</w:t>
      </w:r>
      <w:proofErr w:type="spellEnd"/>
      <w:r>
        <w:rPr>
          <w:rStyle w:val="c1"/>
          <w:color w:val="000000"/>
          <w:sz w:val="28"/>
          <w:szCs w:val="28"/>
        </w:rPr>
        <w:t>» и т.п. Рисунки детей разных народов, но одного возраста поражают удивительным сходством.</w:t>
      </w:r>
    </w:p>
    <w:p w:rsidR="00CC5B23" w:rsidRDefault="00CC5B23" w:rsidP="00CC5B2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этой связи возникает ряд вопросов. Во-первых, почему и зачем дети рисуют? Во-вторых, почему на определенном этапе изобразительная деятельность переживает бурный расцвет, а затем интерес к рисованию (также в определенном возрасте) внезапно угасает? В-третьих, чем обусловлено существование этого ограниченного во времени периода детского рисования и наличие внутри него сменяющих друг друга этапов?</w:t>
      </w:r>
    </w:p>
    <w:p w:rsidR="00CC5B23" w:rsidRDefault="00CC5B23" w:rsidP="00CC5B2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мнению некоторых специалистов, изобразительная деятельность имеет особый биологический смысл. Детство - период интенсивного становления физиологических и психических функций. Рисование при этом играет роль одного из механизмов выполнения программы совершенствования организма и психики.</w:t>
      </w:r>
    </w:p>
    <w:p w:rsidR="00340A55" w:rsidRDefault="0056684E"/>
    <w:p w:rsidR="00F46F43" w:rsidRDefault="00F46F43"/>
    <w:p w:rsidR="00CC5B23" w:rsidRDefault="00CC5B23">
      <w:r>
        <w:rPr>
          <w:noProof/>
          <w:lang w:eastAsia="ru-RU"/>
        </w:rPr>
        <w:drawing>
          <wp:inline distT="0" distB="0" distL="0" distR="0" wp14:anchorId="62570FE1" wp14:editId="6172A7F9">
            <wp:extent cx="2236897" cy="2985247"/>
            <wp:effectExtent l="0" t="0" r="0" b="5715"/>
            <wp:docPr id="1" name="Рисунок 1" descr="Наши дети рисуют! Акция &quot;Дети мира&quot; - MamasGerm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и дети рисуют! Акция &quot;Дети мира&quot; - MamasGerma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813" cy="29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34BA2E6" wp14:editId="08941748">
            <wp:extent cx="3186953" cy="2996101"/>
            <wp:effectExtent l="0" t="0" r="0" b="0"/>
            <wp:docPr id="2" name="Рисунок 2" descr="Прием работ на конкурс «Дети рисуют мир» продлили до 15 июн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ем работ на конкурс «Дети рисуют мир» продлили до 15 июня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413" cy="300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5B23" w:rsidSect="00F46F43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56"/>
    <w:rsid w:val="00044ECE"/>
    <w:rsid w:val="002373FE"/>
    <w:rsid w:val="0056684E"/>
    <w:rsid w:val="00CC5B23"/>
    <w:rsid w:val="00F21B56"/>
    <w:rsid w:val="00F44A64"/>
    <w:rsid w:val="00F4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C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C5B23"/>
  </w:style>
  <w:style w:type="character" w:customStyle="1" w:styleId="c0">
    <w:name w:val="c0"/>
    <w:basedOn w:val="a0"/>
    <w:rsid w:val="00CC5B23"/>
  </w:style>
  <w:style w:type="paragraph" w:customStyle="1" w:styleId="c2">
    <w:name w:val="c2"/>
    <w:basedOn w:val="a"/>
    <w:rsid w:val="00CC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C5B23"/>
  </w:style>
  <w:style w:type="paragraph" w:customStyle="1" w:styleId="c6">
    <w:name w:val="c6"/>
    <w:basedOn w:val="a"/>
    <w:rsid w:val="00CC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C5B23"/>
  </w:style>
  <w:style w:type="paragraph" w:customStyle="1" w:styleId="c3">
    <w:name w:val="c3"/>
    <w:basedOn w:val="a"/>
    <w:rsid w:val="00CC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5B23"/>
  </w:style>
  <w:style w:type="paragraph" w:styleId="a3">
    <w:name w:val="Balloon Text"/>
    <w:basedOn w:val="a"/>
    <w:link w:val="a4"/>
    <w:uiPriority w:val="99"/>
    <w:semiHidden/>
    <w:unhideWhenUsed/>
    <w:rsid w:val="00CC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C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C5B23"/>
  </w:style>
  <w:style w:type="character" w:customStyle="1" w:styleId="c0">
    <w:name w:val="c0"/>
    <w:basedOn w:val="a0"/>
    <w:rsid w:val="00CC5B23"/>
  </w:style>
  <w:style w:type="paragraph" w:customStyle="1" w:styleId="c2">
    <w:name w:val="c2"/>
    <w:basedOn w:val="a"/>
    <w:rsid w:val="00CC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C5B23"/>
  </w:style>
  <w:style w:type="paragraph" w:customStyle="1" w:styleId="c6">
    <w:name w:val="c6"/>
    <w:basedOn w:val="a"/>
    <w:rsid w:val="00CC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C5B23"/>
  </w:style>
  <w:style w:type="paragraph" w:customStyle="1" w:styleId="c3">
    <w:name w:val="c3"/>
    <w:basedOn w:val="a"/>
    <w:rsid w:val="00CC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5B23"/>
  </w:style>
  <w:style w:type="paragraph" w:styleId="a3">
    <w:name w:val="Balloon Text"/>
    <w:basedOn w:val="a"/>
    <w:link w:val="a4"/>
    <w:uiPriority w:val="99"/>
    <w:semiHidden/>
    <w:unhideWhenUsed/>
    <w:rsid w:val="00CC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4</cp:revision>
  <dcterms:created xsi:type="dcterms:W3CDTF">2020-05-14T10:15:00Z</dcterms:created>
  <dcterms:modified xsi:type="dcterms:W3CDTF">2020-06-04T08:03:00Z</dcterms:modified>
</cp:coreProperties>
</file>